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18" w:rsidRDefault="00B541C6">
      <w:pPr>
        <w:spacing w:after="0" w:line="100" w:lineRule="atLeast"/>
        <w:ind w:left="60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D2018" w:rsidRDefault="00B541C6">
      <w:pPr>
        <w:spacing w:after="0" w:line="100" w:lineRule="atLeast"/>
        <w:ind w:left="60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наказу Управління освіти </w:t>
      </w:r>
    </w:p>
    <w:p w:rsidR="00AD2018" w:rsidRDefault="00B541C6">
      <w:pPr>
        <w:spacing w:after="0" w:line="100" w:lineRule="atLeast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276</w:t>
      </w:r>
    </w:p>
    <w:p w:rsidR="00AD2018" w:rsidRDefault="00AD2018">
      <w:pPr>
        <w:spacing w:after="0" w:line="100" w:lineRule="atLeast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AD2018" w:rsidRDefault="00B541C6">
      <w:pPr>
        <w:spacing w:after="0" w:line="100" w:lineRule="atLeast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Графік</w:t>
      </w:r>
    </w:p>
    <w:p w:rsidR="00AD2018" w:rsidRDefault="00B541C6">
      <w:pPr>
        <w:spacing w:after="0" w:line="100" w:lineRule="atLeast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проведення контрольних робіт із базових дисциплін І етапу Всеукраїнського конкурсу-захисту науково-дослідницьких робіт учнів-членів Малої академії наук України  в Київському районі  у 2019/2020 навчальному році </w:t>
      </w:r>
    </w:p>
    <w:p w:rsidR="00AD2018" w:rsidRDefault="00AD2018">
      <w:pPr>
        <w:spacing w:after="0" w:line="100" w:lineRule="atLeast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04"/>
        <w:gridCol w:w="4472"/>
        <w:gridCol w:w="3195"/>
      </w:tblGrid>
      <w:tr w:rsidR="00AD2018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>Базова дисципліна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AD2018"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11.11.2019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Методичний центр</w:t>
            </w: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12.11.2019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Методичний центр</w:t>
            </w: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9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13.11.2019</w:t>
            </w:r>
          </w:p>
        </w:tc>
        <w:tc>
          <w:tcPr>
            <w:tcW w:w="4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Методичний центр</w:t>
            </w:r>
          </w:p>
        </w:tc>
      </w:tr>
      <w:tr w:rsidR="00AD2018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14.11.2019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Методичний центр</w:t>
            </w:r>
          </w:p>
        </w:tc>
      </w:tr>
      <w:tr w:rsidR="00AD2018"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15.11.2019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Методичний центр</w:t>
            </w: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cs="Times New Roman"/>
                <w:color w:val="00000A"/>
              </w:rPr>
            </w:pPr>
          </w:p>
        </w:tc>
      </w:tr>
      <w:tr w:rsidR="00AD2018"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cs="Times New Roman"/>
                <w:color w:val="00000A"/>
              </w:rPr>
            </w:pPr>
          </w:p>
        </w:tc>
      </w:tr>
      <w:tr w:rsidR="00AD2018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18.11.2019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Методичний центр</w:t>
            </w:r>
          </w:p>
        </w:tc>
      </w:tr>
    </w:tbl>
    <w:p w:rsidR="00AD2018" w:rsidRDefault="00AD2018">
      <w:pPr>
        <w:spacing w:after="0" w:line="100" w:lineRule="atLeast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AD2018" w:rsidRDefault="00AD2018">
      <w:pPr>
        <w:spacing w:after="0" w:line="100" w:lineRule="atLeast"/>
        <w:jc w:val="center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AD2018" w:rsidRDefault="00B541C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AD2018" w:rsidRDefault="00B541C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захисту  науково-дослідницьких робіт учнів-членів Малої академії наук України  в Київському районі   </w:t>
      </w:r>
    </w:p>
    <w:p w:rsidR="00AD2018" w:rsidRDefault="00B541C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2019/2020 навчальному році </w:t>
      </w:r>
    </w:p>
    <w:p w:rsidR="00AD2018" w:rsidRDefault="00AD201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9"/>
        <w:gridCol w:w="2942"/>
        <w:gridCol w:w="2935"/>
        <w:gridCol w:w="2005"/>
      </w:tblGrid>
      <w:tr w:rsidR="00AD2018"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Наукове відділення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19.11.2019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Літературознавства, фольклористики </w:t>
            </w:r>
          </w:p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мистецтвознавства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Зарубіжна література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ХГ №1 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_DdeLink__657_188710596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Мовознавства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Російська мова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 №1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 про Землю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Географія та ландшафтознавство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 №1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Геологія, геохімія та мінералогія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19.11.2019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Хімії та біології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Психологія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МЦ</w:t>
            </w:r>
          </w:p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414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Літературознавства, фольклористики </w:t>
            </w:r>
          </w:p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мистецтвознавства</w:t>
            </w:r>
          </w:p>
        </w:tc>
        <w:tc>
          <w:tcPr>
            <w:tcW w:w="2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Фольклористика</w:t>
            </w:r>
          </w:p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Мистецтвознавство</w:t>
            </w:r>
          </w:p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Кримськотатарська гуманітаристика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ХСШ №133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412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412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322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Мовознавства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Технічних наук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Технологічні процеси                             та перспективні технології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 №55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Електроніка та приладобудування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Екологічно безпечні технології               та ресурсозбереження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Фізики  і астрономії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Теоретична фізика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 №55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  <w:p w:rsidR="00AD2018" w:rsidRDefault="00AD2018">
            <w:pPr>
              <w:spacing w:after="0" w:line="100" w:lineRule="atLeast"/>
              <w:jc w:val="center"/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Експериментальна фізика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Аерофізика та космічні дослідження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Математики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Математика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 №107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  <w:p w:rsidR="00AD2018" w:rsidRDefault="00AD2018">
            <w:pPr>
              <w:spacing w:after="0" w:line="100" w:lineRule="atLeast"/>
              <w:jc w:val="center"/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Прикладна математика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Мовознавства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Іспанська мова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ХСШ №17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Німецька мова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Французька мова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279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Філософії та </w:t>
            </w:r>
          </w:p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суспільствознавства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Соціологія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СЕПШ «НУА»</w:t>
            </w:r>
          </w:p>
          <w:p w:rsidR="00AD2018" w:rsidRDefault="00AD2018">
            <w:pPr>
              <w:spacing w:after="0" w:line="100" w:lineRule="atLeast"/>
              <w:jc w:val="center"/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 w:rsidRPr="00B541C6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Теологія, релігієзнавство </w:t>
            </w:r>
          </w:p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історія релігії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Історії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Історія України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центр 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Археологія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Історичне краєзнавство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Етнологія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537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Комп’ютерних наук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Технології програмування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«Ліцей Професіонал»</w:t>
            </w:r>
          </w:p>
          <w:p w:rsidR="00AD2018" w:rsidRDefault="00AD2018">
            <w:pPr>
              <w:spacing w:after="0" w:line="100" w:lineRule="atLeast"/>
              <w:jc w:val="center"/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Інформаційні системи, бази даних та системи штучного інтелекту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 w:rsidRPr="00B541C6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Internet-технології </w:t>
            </w:r>
          </w:p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WEB дизайн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rPr>
          <w:trHeight w:val="856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Мультимедійні системи, навчальні та ігрові програми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Хімії та біології</w:t>
            </w:r>
          </w:p>
          <w:p w:rsidR="00AD2018" w:rsidRDefault="00AD201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Загальна біологія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 №107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ХМР ХО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Біологія людини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 Зоологія, ботаніка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Медицина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 Валеологія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 Хімії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ХСШ №17 ХМР ХО</w:t>
            </w:r>
          </w:p>
        </w:tc>
      </w:tr>
      <w:tr w:rsidR="00AD2018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Екології  та аграрних наук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Екологія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 №107  ХМР ХО</w:t>
            </w: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tabs>
                <w:tab w:val="left" w:pos="4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Охорона довкілля та раціональне природокористування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 Агрономія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Ветеринарія та зоотехнія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 Лісознавство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 w:rsidRPr="00B541C6">
        <w:trPr>
          <w:trHeight w:val="547"/>
        </w:trPr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3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Економіки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1.Економічна теорія та історія економічної думки</w:t>
            </w:r>
          </w:p>
        </w:tc>
        <w:tc>
          <w:tcPr>
            <w:tcW w:w="2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ХНУМГ 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</w:t>
            </w:r>
          </w:p>
          <w:p w:rsidR="00AD2018" w:rsidRDefault="00B541C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 Бекетова</w:t>
            </w:r>
          </w:p>
        </w:tc>
      </w:tr>
      <w:tr w:rsidR="00AD2018">
        <w:trPr>
          <w:trHeight w:val="547"/>
        </w:trPr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2.Мікроекономіка </w:t>
            </w:r>
          </w:p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макроекономіка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3.Інноваційний менеджмент </w:t>
            </w:r>
          </w:p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логістичні процеси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2018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2018" w:rsidRDefault="00AD2018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4.Публічне управління </w:t>
            </w:r>
          </w:p>
          <w:p w:rsidR="00AD2018" w:rsidRDefault="00B541C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 адміністрування</w:t>
            </w:r>
          </w:p>
        </w:tc>
        <w:tc>
          <w:tcPr>
            <w:tcW w:w="2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2018" w:rsidRDefault="00AD201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2018" w:rsidRDefault="00AD201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018" w:rsidRDefault="00AD2018"/>
    <w:p w:rsidR="00B541C6" w:rsidRPr="00B541C6" w:rsidRDefault="00B541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B541C6">
        <w:rPr>
          <w:rFonts w:ascii="Times New Roman" w:hAnsi="Times New Roman" w:cs="Times New Roman"/>
          <w:sz w:val="28"/>
          <w:szCs w:val="28"/>
          <w:lang w:val="uk-UA"/>
        </w:rPr>
        <w:t xml:space="preserve"> Директор  методичного центру                               І.В.НАСТЕНКО</w:t>
      </w:r>
    </w:p>
    <w:sectPr w:rsidR="00B541C6" w:rsidRPr="00B541C6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18"/>
    <w:rsid w:val="003E4CC0"/>
    <w:rsid w:val="00AD2018"/>
    <w:rsid w:val="00B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Lohit Hindi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Times" w:hAnsi="Times" w:cs="Lohit Hind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" w:hAnsi="Times" w:cs="Lohit Hindi"/>
    </w:rPr>
  </w:style>
  <w:style w:type="paragraph" w:styleId="a9">
    <w:name w:val="header"/>
    <w:basedOn w:val="a"/>
    <w:pPr>
      <w:tabs>
        <w:tab w:val="center" w:pos="4819"/>
        <w:tab w:val="right" w:pos="9639"/>
      </w:tabs>
      <w:spacing w:after="0" w:line="100" w:lineRule="atLeast"/>
    </w:pPr>
  </w:style>
  <w:style w:type="paragraph" w:styleId="aa">
    <w:name w:val="footer"/>
    <w:basedOn w:val="a"/>
    <w:pPr>
      <w:tabs>
        <w:tab w:val="center" w:pos="4819"/>
        <w:tab w:val="right" w:pos="9639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Times" w:hAnsi="Times" w:cs="Lohit Hindi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Times" w:hAnsi="Times" w:cs="Lohit Hind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" w:hAnsi="Times" w:cs="Lohit Hindi"/>
    </w:rPr>
  </w:style>
  <w:style w:type="paragraph" w:styleId="a9">
    <w:name w:val="header"/>
    <w:basedOn w:val="a"/>
    <w:pPr>
      <w:tabs>
        <w:tab w:val="center" w:pos="4819"/>
        <w:tab w:val="right" w:pos="9639"/>
      </w:tabs>
      <w:spacing w:after="0" w:line="100" w:lineRule="atLeast"/>
    </w:pPr>
  </w:style>
  <w:style w:type="paragraph" w:styleId="aa">
    <w:name w:val="footer"/>
    <w:basedOn w:val="a"/>
    <w:pPr>
      <w:tabs>
        <w:tab w:val="center" w:pos="4819"/>
        <w:tab w:val="right" w:pos="9639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</cp:revision>
  <dcterms:created xsi:type="dcterms:W3CDTF">2019-12-04T15:42:00Z</dcterms:created>
  <dcterms:modified xsi:type="dcterms:W3CDTF">2019-12-04T15:42:00Z</dcterms:modified>
</cp:coreProperties>
</file>