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E9" w:rsidRDefault="001F21E9" w:rsidP="001F21E9">
      <w:pPr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  1</w:t>
      </w:r>
    </w:p>
    <w:p w:rsidR="001F21E9" w:rsidRDefault="001F21E9" w:rsidP="001F21E9">
      <w:pPr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</w:t>
      </w:r>
      <w:r w:rsidR="00811D6F">
        <w:rPr>
          <w:rFonts w:ascii="Times New Roman" w:hAnsi="Times New Roman"/>
          <w:sz w:val="24"/>
          <w:szCs w:val="24"/>
          <w:lang w:val="uk-UA"/>
        </w:rPr>
        <w:t xml:space="preserve">                     до наказу У</w:t>
      </w:r>
      <w:r>
        <w:rPr>
          <w:rFonts w:ascii="Times New Roman" w:hAnsi="Times New Roman"/>
          <w:sz w:val="24"/>
          <w:szCs w:val="24"/>
          <w:lang w:val="uk-UA"/>
        </w:rPr>
        <w:t>правління освіти</w:t>
      </w:r>
    </w:p>
    <w:p w:rsidR="001F21E9" w:rsidRDefault="001F21E9" w:rsidP="001F21E9">
      <w:pPr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адміністрації Київського району</w:t>
      </w:r>
    </w:p>
    <w:p w:rsidR="001F21E9" w:rsidRPr="0002277A" w:rsidRDefault="001F21E9" w:rsidP="001F21E9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 w:rsidR="008F5859" w:rsidRPr="00A5566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від </w:t>
      </w:r>
      <w:r w:rsidR="004034D9">
        <w:rPr>
          <w:rFonts w:ascii="Times New Roman" w:hAnsi="Times New Roman"/>
          <w:sz w:val="24"/>
          <w:szCs w:val="24"/>
        </w:rPr>
        <w:t>2</w:t>
      </w:r>
      <w:r w:rsidR="0002277A">
        <w:rPr>
          <w:rFonts w:ascii="Times New Roman" w:hAnsi="Times New Roman"/>
          <w:sz w:val="24"/>
          <w:szCs w:val="24"/>
        </w:rPr>
        <w:t>1</w:t>
      </w:r>
      <w:r w:rsidR="00C21744">
        <w:rPr>
          <w:rFonts w:ascii="Times New Roman" w:hAnsi="Times New Roman"/>
          <w:sz w:val="24"/>
          <w:szCs w:val="24"/>
          <w:lang w:val="uk-UA"/>
        </w:rPr>
        <w:t>.</w:t>
      </w:r>
      <w:r w:rsidR="004034D9">
        <w:rPr>
          <w:rFonts w:ascii="Times New Roman" w:hAnsi="Times New Roman"/>
          <w:sz w:val="24"/>
          <w:szCs w:val="24"/>
          <w:lang w:val="uk-UA"/>
        </w:rPr>
        <w:t>09</w:t>
      </w:r>
      <w:r>
        <w:rPr>
          <w:rFonts w:ascii="Times New Roman" w:hAnsi="Times New Roman"/>
          <w:sz w:val="24"/>
          <w:szCs w:val="24"/>
          <w:lang w:val="uk-UA"/>
        </w:rPr>
        <w:t>.201</w:t>
      </w:r>
      <w:r w:rsidR="004034D9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 №  </w:t>
      </w:r>
      <w:r w:rsidR="0002277A" w:rsidRPr="0002277A">
        <w:rPr>
          <w:rFonts w:ascii="Times New Roman" w:hAnsi="Times New Roman"/>
          <w:sz w:val="24"/>
          <w:szCs w:val="24"/>
        </w:rPr>
        <w:t>307</w:t>
      </w:r>
    </w:p>
    <w:p w:rsidR="001F21E9" w:rsidRDefault="001F21E9" w:rsidP="001F21E9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F21E9" w:rsidRDefault="001F21E9" w:rsidP="001F21E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</w:p>
    <w:p w:rsidR="001F21E9" w:rsidRDefault="001F21E9" w:rsidP="001F21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 проведення</w:t>
      </w:r>
    </w:p>
    <w:p w:rsidR="001F21E9" w:rsidRDefault="001F21E9" w:rsidP="001F21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(районного) етапу </w:t>
      </w:r>
      <w:r w:rsidR="00327369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сеукраїнського професійного  конкурсу  </w:t>
      </w:r>
    </w:p>
    <w:p w:rsidR="001F21E9" w:rsidRPr="00442771" w:rsidRDefault="001F21E9" w:rsidP="001F21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«Учитель року – 201</w:t>
      </w:r>
      <w:r w:rsidR="004034D9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327369" w:rsidRDefault="00327369" w:rsidP="001F21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21E9" w:rsidRDefault="001F21E9" w:rsidP="001F21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1F21E9" w:rsidRDefault="00D0726C" w:rsidP="001F21E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27369">
        <w:rPr>
          <w:rFonts w:ascii="Times New Roman" w:hAnsi="Times New Roman" w:cs="Times New Roman"/>
          <w:sz w:val="28"/>
          <w:szCs w:val="28"/>
          <w:lang w:val="uk-UA"/>
        </w:rPr>
        <w:t xml:space="preserve">  (районний) етап в</w:t>
      </w:r>
      <w:r w:rsidR="001F21E9">
        <w:rPr>
          <w:rFonts w:ascii="Times New Roman" w:hAnsi="Times New Roman" w:cs="Times New Roman"/>
          <w:sz w:val="28"/>
          <w:szCs w:val="28"/>
          <w:lang w:val="uk-UA"/>
        </w:rPr>
        <w:t>сеукраїнського професійного конкурсу «Учитель року – 201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F21E9">
        <w:rPr>
          <w:rFonts w:ascii="Times New Roman" w:hAnsi="Times New Roman" w:cs="Times New Roman"/>
          <w:sz w:val="28"/>
          <w:szCs w:val="28"/>
          <w:lang w:val="uk-UA"/>
        </w:rPr>
        <w:t xml:space="preserve">» проводиться з метою стимулювання і підтримки творчої праці вчителів,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керівників, </w:t>
      </w:r>
      <w:r w:rsidR="001F21E9">
        <w:rPr>
          <w:rFonts w:ascii="Times New Roman" w:hAnsi="Times New Roman" w:cs="Times New Roman"/>
          <w:sz w:val="28"/>
          <w:szCs w:val="28"/>
          <w:lang w:val="uk-UA"/>
        </w:rPr>
        <w:t>підвищення професійної компетентності, популяризації педагогічних здобутків.</w:t>
      </w:r>
    </w:p>
    <w:p w:rsidR="001F21E9" w:rsidRDefault="001F21E9" w:rsidP="001F21E9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1.Загальне керівництво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(районного) етапу конкурсу здійснює </w:t>
      </w:r>
      <w:r w:rsidR="0002277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освіти</w:t>
      </w:r>
      <w:r>
        <w:rPr>
          <w:rFonts w:ascii="Times New Roman" w:hAnsi="Times New Roman"/>
          <w:sz w:val="28"/>
          <w:lang w:val="uk-UA"/>
        </w:rPr>
        <w:t xml:space="preserve"> адміністрації Київського району.</w:t>
      </w:r>
    </w:p>
    <w:p w:rsidR="001F21E9" w:rsidRDefault="001F21E9" w:rsidP="001F21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онкурс  «Учитель року – 201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  організує</w:t>
      </w:r>
      <w:r w:rsidR="00811D6F">
        <w:rPr>
          <w:rFonts w:ascii="Times New Roman" w:hAnsi="Times New Roman" w:cs="Times New Roman"/>
          <w:sz w:val="28"/>
          <w:szCs w:val="28"/>
          <w:lang w:val="uk-UA"/>
        </w:rPr>
        <w:t>ться  та  проводиться  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правлінням  освіти адміністрації Київськ</w:t>
      </w:r>
      <w:r w:rsidR="00811D6F">
        <w:rPr>
          <w:rFonts w:ascii="Times New Roman" w:hAnsi="Times New Roman" w:cs="Times New Roman"/>
          <w:sz w:val="28"/>
          <w:szCs w:val="28"/>
          <w:lang w:val="uk-UA"/>
        </w:rPr>
        <w:t>ого району на підставі наказу 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Київського району від 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27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7B211B" w:rsidRPr="007B211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B211B" w:rsidRPr="007B211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2277A" w:rsidRPr="0002277A">
        <w:rPr>
          <w:rFonts w:ascii="Times New Roman" w:hAnsi="Times New Roman" w:cs="Times New Roman"/>
          <w:sz w:val="28"/>
          <w:szCs w:val="28"/>
          <w:lang w:val="uk-UA"/>
        </w:rPr>
        <w:t>307</w:t>
      </w:r>
      <w:r w:rsidR="00022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проведення І </w:t>
      </w:r>
      <w:r w:rsidR="00D0726C">
        <w:rPr>
          <w:rFonts w:ascii="Times New Roman" w:hAnsi="Times New Roman" w:cs="Times New Roman"/>
          <w:sz w:val="28"/>
          <w:szCs w:val="28"/>
          <w:lang w:val="uk-UA"/>
        </w:rPr>
        <w:t xml:space="preserve">(районного) </w:t>
      </w:r>
      <w:r>
        <w:rPr>
          <w:rFonts w:ascii="Times New Roman" w:hAnsi="Times New Roman" w:cs="Times New Roman"/>
          <w:sz w:val="28"/>
          <w:szCs w:val="28"/>
          <w:lang w:val="uk-UA"/>
        </w:rPr>
        <w:t>етапу Всеукраїнського конкурсу «Учитель року – 201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за номінаціями: </w:t>
      </w:r>
    </w:p>
    <w:p w:rsidR="001F21E9" w:rsidRDefault="001F21E9" w:rsidP="001F21E9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«</w:t>
      </w:r>
      <w:r w:rsidR="004034D9">
        <w:rPr>
          <w:rFonts w:ascii="Times New Roman" w:hAnsi="Times New Roman" w:cs="Times New Roman"/>
          <w:sz w:val="28"/>
          <w:lang w:val="uk-UA"/>
        </w:rPr>
        <w:t>Біологія</w:t>
      </w:r>
      <w:r>
        <w:rPr>
          <w:rFonts w:ascii="Times New Roman" w:hAnsi="Times New Roman" w:cs="Times New Roman"/>
          <w:sz w:val="28"/>
          <w:lang w:val="uk-UA"/>
        </w:rPr>
        <w:t>»,</w:t>
      </w:r>
    </w:p>
    <w:p w:rsidR="001F21E9" w:rsidRDefault="001F21E9" w:rsidP="001F21E9">
      <w:pPr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- «</w:t>
      </w:r>
      <w:r w:rsidR="004034D9">
        <w:rPr>
          <w:rFonts w:ascii="Times New Roman" w:hAnsi="Times New Roman" w:cs="Times New Roman"/>
          <w:sz w:val="28"/>
          <w:lang w:val="uk-UA"/>
        </w:rPr>
        <w:t>Інформатика</w:t>
      </w:r>
      <w:r>
        <w:rPr>
          <w:rFonts w:ascii="Times New Roman" w:hAnsi="Times New Roman" w:cs="Times New Roman"/>
          <w:sz w:val="28"/>
          <w:lang w:val="uk-UA"/>
        </w:rPr>
        <w:t>»,</w:t>
      </w:r>
    </w:p>
    <w:p w:rsidR="001F21E9" w:rsidRDefault="001F21E9" w:rsidP="001F21E9">
      <w:pPr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- «</w:t>
      </w:r>
      <w:r w:rsidR="004034D9">
        <w:rPr>
          <w:rFonts w:ascii="Times New Roman" w:hAnsi="Times New Roman" w:cs="Times New Roman"/>
          <w:sz w:val="28"/>
          <w:lang w:val="uk-UA"/>
        </w:rPr>
        <w:t>Музичне мистецтво</w:t>
      </w:r>
      <w:r>
        <w:rPr>
          <w:rFonts w:ascii="Times New Roman" w:hAnsi="Times New Roman" w:cs="Times New Roman"/>
          <w:sz w:val="28"/>
          <w:lang w:val="uk-UA"/>
        </w:rPr>
        <w:t>»,</w:t>
      </w:r>
    </w:p>
    <w:p w:rsidR="001F21E9" w:rsidRDefault="001F21E9" w:rsidP="001F21E9">
      <w:pPr>
        <w:widowControl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="004034D9">
        <w:rPr>
          <w:rFonts w:ascii="Times New Roman" w:hAnsi="Times New Roman"/>
          <w:sz w:val="28"/>
          <w:szCs w:val="28"/>
          <w:lang w:val="uk-UA"/>
        </w:rPr>
        <w:t>Початкові класи</w:t>
      </w:r>
      <w:r>
        <w:rPr>
          <w:rFonts w:ascii="Times New Roman" w:hAnsi="Times New Roman"/>
          <w:sz w:val="28"/>
          <w:szCs w:val="28"/>
          <w:lang w:val="uk-UA"/>
        </w:rPr>
        <w:t>»,</w:t>
      </w:r>
    </w:p>
    <w:p w:rsidR="001F21E9" w:rsidRDefault="001F21E9" w:rsidP="001F21E9">
      <w:pPr>
        <w:widowControl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1.2. </w:t>
      </w:r>
      <w:r w:rsidR="00D0726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(р</w:t>
      </w:r>
      <w:r>
        <w:rPr>
          <w:rFonts w:ascii="Times New Roman" w:hAnsi="Times New Roman" w:cs="Times New Roman"/>
          <w:sz w:val="28"/>
          <w:szCs w:val="28"/>
          <w:lang w:val="uk-UA"/>
        </w:rPr>
        <w:t>айонний) етап конкурсу «Учитель року-201</w:t>
      </w:r>
      <w:r w:rsidR="0060636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проводиться у жовтні   </w:t>
      </w:r>
      <w:r w:rsidR="00A55669">
        <w:rPr>
          <w:rFonts w:ascii="Times New Roman" w:hAnsi="Times New Roman" w:cs="Times New Roman"/>
          <w:sz w:val="28"/>
          <w:szCs w:val="28"/>
          <w:lang w:val="uk-UA"/>
        </w:rPr>
        <w:t xml:space="preserve"> листопаді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F21E9" w:rsidRDefault="001F21E9" w:rsidP="001F21E9">
      <w:pPr>
        <w:ind w:right="-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Цілі  та  завдання конкурсу:</w:t>
      </w:r>
    </w:p>
    <w:p w:rsidR="001F21E9" w:rsidRDefault="001F21E9" w:rsidP="001F21E9">
      <w:pPr>
        <w:widowControl/>
        <w:numPr>
          <w:ilvl w:val="0"/>
          <w:numId w:val="1"/>
        </w:numPr>
        <w:ind w:left="993" w:right="-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кращих майстрів педагогічної справи;</w:t>
      </w:r>
    </w:p>
    <w:p w:rsidR="001F21E9" w:rsidRDefault="001F21E9" w:rsidP="001F21E9">
      <w:pPr>
        <w:widowControl/>
        <w:numPr>
          <w:ilvl w:val="0"/>
          <w:numId w:val="1"/>
        </w:numPr>
        <w:ind w:left="993" w:right="-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удосконаленню професійної майстерності вчителя</w:t>
      </w:r>
      <w:r w:rsidR="000F56DB">
        <w:rPr>
          <w:rFonts w:ascii="Times New Roman" w:hAnsi="Times New Roman" w:cs="Times New Roman"/>
          <w:sz w:val="28"/>
          <w:szCs w:val="28"/>
          <w:lang w:val="uk-UA"/>
        </w:rPr>
        <w:t xml:space="preserve"> та класного керівника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21E9" w:rsidRDefault="001F21E9" w:rsidP="001F21E9">
      <w:pPr>
        <w:widowControl/>
        <w:numPr>
          <w:ilvl w:val="0"/>
          <w:numId w:val="1"/>
        </w:numPr>
        <w:ind w:left="993" w:right="-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престижу професії вчителя</w:t>
      </w:r>
      <w:r w:rsidR="000F56DB">
        <w:rPr>
          <w:rFonts w:ascii="Times New Roman" w:hAnsi="Times New Roman" w:cs="Times New Roman"/>
          <w:sz w:val="28"/>
          <w:szCs w:val="28"/>
          <w:lang w:val="uk-UA"/>
        </w:rPr>
        <w:t xml:space="preserve"> та класного керівника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21E9" w:rsidRDefault="001F21E9" w:rsidP="001F21E9">
      <w:pPr>
        <w:widowControl/>
        <w:numPr>
          <w:ilvl w:val="0"/>
          <w:numId w:val="1"/>
        </w:numPr>
        <w:ind w:left="993" w:right="-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стимулювання педагогічної творчості;</w:t>
      </w:r>
    </w:p>
    <w:p w:rsidR="001F21E9" w:rsidRPr="008B757B" w:rsidRDefault="001F21E9" w:rsidP="001F21E9">
      <w:pPr>
        <w:widowControl/>
        <w:numPr>
          <w:ilvl w:val="0"/>
          <w:numId w:val="1"/>
        </w:numPr>
        <w:ind w:left="993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поширення</w:t>
      </w:r>
      <w:r w:rsidR="008B757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ідей та інновацій</w:t>
      </w:r>
      <w:r w:rsidR="00D072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757B" w:rsidRPr="008B757B" w:rsidRDefault="008B757B" w:rsidP="008B757B">
      <w:pPr>
        <w:widowControl/>
        <w:numPr>
          <w:ilvl w:val="0"/>
          <w:numId w:val="1"/>
        </w:numPr>
        <w:ind w:left="993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8B757B">
        <w:rPr>
          <w:rFonts w:ascii="Times New Roman" w:hAnsi="Times New Roman" w:cs="Times New Roman"/>
          <w:sz w:val="28"/>
          <w:szCs w:val="28"/>
          <w:lang w:val="uk-UA"/>
        </w:rPr>
        <w:t>сприяння зростанню престижності звання класного керівника, його ролі і статусу як компетентного педагога ХХІ століття у виконанні завдань, покладених Законом України "Про загальну середню освіту" на загальноосвітні навчальні заклади.</w:t>
      </w:r>
    </w:p>
    <w:p w:rsidR="001F21E9" w:rsidRDefault="001F21E9" w:rsidP="001F21E9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 Організаційний  комітет  конкурсу</w:t>
      </w:r>
    </w:p>
    <w:p w:rsidR="001F21E9" w:rsidRDefault="001F21E9" w:rsidP="001F21E9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Для    організації   та  проведення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(районного) етапу Всеукраїнського   професійного </w:t>
      </w:r>
      <w:r w:rsidR="00E5446F">
        <w:rPr>
          <w:rFonts w:ascii="Times New Roman" w:hAnsi="Times New Roman" w:cs="Times New Roman"/>
          <w:sz w:val="28"/>
          <w:szCs w:val="28"/>
          <w:lang w:val="uk-UA"/>
        </w:rPr>
        <w:t xml:space="preserve"> конкурсу   «Учитель року – 201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 створюється оргкомітет, скла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д якого затверджується наказом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Київського району. </w:t>
      </w:r>
    </w:p>
    <w:p w:rsidR="009B7D37" w:rsidRPr="009B7D37" w:rsidRDefault="001F21E9" w:rsidP="001F21E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Оргкомітет визначає порядок і форми, місце і дату проведення всіх турів </w:t>
      </w:r>
    </w:p>
    <w:p w:rsidR="004B093C" w:rsidRDefault="001F21E9" w:rsidP="001F21E9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конкурсу, розробляє завдання, протоколи та критерії оцінювання. Забезпечує організаційну підготовку заходів конкурсу, створює імідж конкурсу, пропагує </w:t>
      </w:r>
    </w:p>
    <w:p w:rsidR="004B093C" w:rsidRDefault="004B093C" w:rsidP="004B093C">
      <w:pPr>
        <w:ind w:right="-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21E9" w:rsidRDefault="001F21E9" w:rsidP="001F21E9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його результати, видає та розповсюджує інформаційні матеріали, публікації робіт призерів.</w:t>
      </w:r>
    </w:p>
    <w:p w:rsidR="001F21E9" w:rsidRDefault="001F21E9" w:rsidP="001F21E9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Інформацію з аналізом підсумків конкурсу та рекомендаціями оргкомітет направляє до загальноосвітніх навчальних закладів району.</w:t>
      </w:r>
    </w:p>
    <w:p w:rsidR="001F21E9" w:rsidRDefault="00847C21" w:rsidP="001F21E9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47C21">
        <w:rPr>
          <w:rFonts w:ascii="Times New Roman" w:hAnsi="Times New Roman" w:cs="Times New Roman"/>
          <w:sz w:val="28"/>
          <w:szCs w:val="28"/>
        </w:rPr>
        <w:t>4</w:t>
      </w:r>
      <w:r w:rsidR="001F21E9">
        <w:rPr>
          <w:rFonts w:ascii="Times New Roman" w:hAnsi="Times New Roman" w:cs="Times New Roman"/>
          <w:sz w:val="28"/>
          <w:szCs w:val="28"/>
          <w:lang w:val="uk-UA"/>
        </w:rPr>
        <w:t>. За висновками фахового журі готує підсумков</w:t>
      </w:r>
      <w:r w:rsidR="00D0726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F21E9">
        <w:rPr>
          <w:rFonts w:ascii="Times New Roman" w:hAnsi="Times New Roman" w:cs="Times New Roman"/>
          <w:sz w:val="28"/>
          <w:szCs w:val="28"/>
          <w:lang w:val="uk-UA"/>
        </w:rPr>
        <w:t xml:space="preserve"> наказ.</w:t>
      </w:r>
    </w:p>
    <w:p w:rsidR="001F21E9" w:rsidRDefault="001F21E9" w:rsidP="001F21E9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 Журі  конкурсу</w:t>
      </w:r>
    </w:p>
    <w:p w:rsidR="001F21E9" w:rsidRDefault="001F21E9" w:rsidP="001F21E9">
      <w:pPr>
        <w:tabs>
          <w:tab w:val="left" w:pos="-5245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Для оцінювання професійної майстерності, компетентності та творчості учасників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(районного) етапу  професійного конкурсу «Учитель року – 201</w:t>
      </w:r>
      <w:r w:rsidR="0025080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 створюється журі, скла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д якого затверджується наказом 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освіти адміністрації Київського району</w:t>
      </w:r>
    </w:p>
    <w:p w:rsidR="001F21E9" w:rsidRDefault="001F21E9" w:rsidP="001F21E9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Членами журі можуть бути працівники освітніх, наукових і методичних установ району.</w:t>
      </w:r>
    </w:p>
    <w:p w:rsidR="001F21E9" w:rsidRDefault="001F21E9" w:rsidP="001F21E9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Учасники  конкурсу</w:t>
      </w:r>
    </w:p>
    <w:p w:rsidR="001F21E9" w:rsidRDefault="001F21E9" w:rsidP="00945B0D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4.1.Конкурс «Учитель року-201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 проводиться на добровільних засадах.</w:t>
      </w:r>
    </w:p>
    <w:p w:rsidR="008B757B" w:rsidRDefault="001F21E9" w:rsidP="008B757B">
      <w:pPr>
        <w:rPr>
          <w:rFonts w:asciiTheme="minorHAnsi" w:hAnsiTheme="minorHAnsi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Брати участь у професійному конкурсі «Учитель року – 201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можуть педагогічні працівники загальноосвітніх навчальних закладів усіх типів та форм власності Київського району незалежно від віку, які мають стаж педагогічної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 менше 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поданням </w:t>
      </w:r>
      <w:r w:rsidR="00D0726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757B" w:rsidRPr="008B757B">
        <w:rPr>
          <w:lang w:val="uk-UA"/>
        </w:rPr>
        <w:t xml:space="preserve"> </w:t>
      </w:r>
    </w:p>
    <w:p w:rsidR="001F21E9" w:rsidRDefault="001F21E9" w:rsidP="001F21E9">
      <w:pPr>
        <w:tabs>
          <w:tab w:val="left" w:pos="567"/>
        </w:tabs>
        <w:ind w:left="600"/>
        <w:jc w:val="both"/>
        <w:rPr>
          <w:bCs/>
          <w:lang w:val="uk-UA"/>
        </w:rPr>
      </w:pPr>
    </w:p>
    <w:p w:rsidR="001F21E9" w:rsidRDefault="001F21E9" w:rsidP="001F21E9">
      <w:pPr>
        <w:tabs>
          <w:tab w:val="left" w:pos="5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подання </w:t>
      </w:r>
      <w:r w:rsidR="008B757B">
        <w:rPr>
          <w:rFonts w:ascii="Times New Roman" w:hAnsi="Times New Roman" w:cs="Times New Roman"/>
          <w:b/>
          <w:sz w:val="28"/>
          <w:szCs w:val="28"/>
          <w:lang w:val="uk-UA"/>
        </w:rPr>
        <w:t>матері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алів</w:t>
      </w:r>
    </w:p>
    <w:p w:rsidR="001F21E9" w:rsidRDefault="001F21E9" w:rsidP="001F21E9">
      <w:pPr>
        <w:tabs>
          <w:tab w:val="left" w:pos="5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Загальноосвітніми навчальними закладами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до районного оргкомітету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участі у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«Учитель року» так</w:t>
      </w:r>
      <w:r w:rsidR="00D072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1E9" w:rsidRDefault="001F21E9" w:rsidP="001F21E9">
      <w:pPr>
        <w:tabs>
          <w:tab w:val="left" w:pos="1985"/>
        </w:tabs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Особиста заява педагога на участь у конкурсі. </w:t>
      </w:r>
    </w:p>
    <w:p w:rsidR="001F21E9" w:rsidRDefault="001F21E9" w:rsidP="001F21E9">
      <w:pPr>
        <w:tabs>
          <w:tab w:val="left" w:pos="1985"/>
        </w:tabs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Анкета.</w:t>
      </w:r>
    </w:p>
    <w:p w:rsidR="001F21E9" w:rsidRDefault="001F21E9" w:rsidP="001F21E9">
      <w:pPr>
        <w:tabs>
          <w:tab w:val="left" w:pos="1985"/>
        </w:tabs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 Лист-подання загальноосвітнього навчального закладу з аналізом </w:t>
      </w:r>
    </w:p>
    <w:p w:rsidR="001F21E9" w:rsidRDefault="001F21E9" w:rsidP="001F21E9">
      <w:pPr>
        <w:tabs>
          <w:tab w:val="left" w:pos="1985"/>
        </w:tabs>
        <w:ind w:firstLine="5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праці педагога,  </w:t>
      </w:r>
      <w:r w:rsidR="008B757B">
        <w:rPr>
          <w:rFonts w:ascii="Times New Roman" w:hAnsi="Times New Roman" w:cs="Times New Roman"/>
          <w:sz w:val="28"/>
          <w:szCs w:val="28"/>
          <w:lang w:val="uk-UA"/>
        </w:rPr>
        <w:t xml:space="preserve"> з висновком про педагогічну,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методичну </w:t>
      </w:r>
      <w:r w:rsidR="008B757B">
        <w:rPr>
          <w:rFonts w:ascii="Times New Roman" w:hAnsi="Times New Roman" w:cs="Times New Roman"/>
          <w:sz w:val="28"/>
          <w:szCs w:val="28"/>
          <w:lang w:val="uk-UA"/>
        </w:rPr>
        <w:t xml:space="preserve"> та виховну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 претендента в навчальному закладі.  Відомості про систему роботи педагога, ефективність його діяльності, особисті досягнення, результати участі учнів у предметних олімпіадах (районних, обласних, всеукраїнських, міжнародних), конкурсах, виставках, фестивалях тощо.</w:t>
      </w:r>
    </w:p>
    <w:p w:rsidR="004034D9" w:rsidRDefault="004034D9" w:rsidP="001F21E9">
      <w:pPr>
        <w:tabs>
          <w:tab w:val="left" w:pos="1985"/>
        </w:tabs>
        <w:ind w:firstLine="5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Адреса блогу або сайту учителя, учасника конкурсу</w:t>
      </w:r>
    </w:p>
    <w:p w:rsidR="001F21E9" w:rsidRPr="00A55669" w:rsidRDefault="001F21E9" w:rsidP="001F21E9">
      <w:pPr>
        <w:pStyle w:val="a5"/>
        <w:tabs>
          <w:tab w:val="left" w:pos="480"/>
        </w:tabs>
        <w:ind w:left="480" w:hanging="4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55669">
        <w:rPr>
          <w:rFonts w:ascii="Times New Roman" w:hAnsi="Times New Roman" w:cs="Times New Roman"/>
          <w:sz w:val="28"/>
          <w:szCs w:val="28"/>
          <w:lang w:val="uk-UA"/>
        </w:rPr>
        <w:t>Матеріали, надіслані на конкурс, не повертаються.</w:t>
      </w:r>
    </w:p>
    <w:p w:rsidR="001F21E9" w:rsidRDefault="001F21E9" w:rsidP="001F21E9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Порядок проведення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етапу Всеукраїнського професійного конкурсу</w:t>
      </w:r>
    </w:p>
    <w:p w:rsidR="001F21E9" w:rsidRPr="005814F3" w:rsidRDefault="001F21E9" w:rsidP="001F21E9">
      <w:pPr>
        <w:pStyle w:val="a3"/>
        <w:widowControl/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Pr="005814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 (районний) етап Всеукраїнського професійного конкурсу «Учит</w:t>
      </w:r>
      <w:r w:rsidR="00A55669" w:rsidRPr="005814F3">
        <w:rPr>
          <w:rFonts w:ascii="Times New Roman" w:hAnsi="Times New Roman" w:cs="Times New Roman"/>
          <w:sz w:val="28"/>
          <w:szCs w:val="28"/>
          <w:lang w:val="uk-UA"/>
        </w:rPr>
        <w:t>ель року – 201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5669"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» проходить у чотири </w:t>
      </w:r>
      <w:r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 тури:</w:t>
      </w:r>
    </w:p>
    <w:p w:rsidR="004034D9" w:rsidRDefault="001F21E9" w:rsidP="00112938">
      <w:pPr>
        <w:pStyle w:val="a3"/>
        <w:widowControl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Pr="005814F3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Перший тур</w:t>
      </w:r>
      <w:r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D6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814F3">
        <w:rPr>
          <w:rFonts w:ascii="Times New Roman" w:hAnsi="Times New Roman" w:cs="Times New Roman"/>
          <w:sz w:val="28"/>
          <w:szCs w:val="28"/>
          <w:lang w:val="uk-UA"/>
        </w:rPr>
        <w:t>тестування щодо виявлення нау</w:t>
      </w:r>
      <w:r w:rsidR="001C284A" w:rsidRPr="005814F3">
        <w:rPr>
          <w:rFonts w:ascii="Times New Roman" w:hAnsi="Times New Roman" w:cs="Times New Roman"/>
          <w:sz w:val="28"/>
          <w:szCs w:val="28"/>
          <w:lang w:val="uk-UA"/>
        </w:rPr>
        <w:t>ково-методичного рівня педагога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4A4D" w:rsidRDefault="00811D6F" w:rsidP="00C95F7C">
      <w:pPr>
        <w:pStyle w:val="a3"/>
        <w:widowControl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80F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="0025080F" w:rsidRPr="005814F3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двох частин</w:t>
      </w:r>
      <w:r w:rsidR="0025080F"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8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11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4F3">
        <w:rPr>
          <w:rFonts w:ascii="Times New Roman" w:hAnsi="Times New Roman" w:cs="Times New Roman"/>
          <w:sz w:val="28"/>
          <w:szCs w:val="28"/>
          <w:lang w:val="uk-UA"/>
        </w:rPr>
        <w:t>презентація власного педагогічного 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оцінка </w:t>
      </w:r>
      <w:r w:rsidR="0025080F">
        <w:rPr>
          <w:rFonts w:ascii="Times New Roman" w:hAnsi="Times New Roman" w:cs="Times New Roman"/>
          <w:sz w:val="28"/>
          <w:szCs w:val="28"/>
          <w:lang w:val="uk-UA"/>
        </w:rPr>
        <w:t>блогу або сайту учасника конкурсу.</w:t>
      </w:r>
    </w:p>
    <w:p w:rsidR="00945B0D" w:rsidRPr="005814F3" w:rsidRDefault="00945B0D" w:rsidP="00945B0D">
      <w:pPr>
        <w:pStyle w:val="a3"/>
        <w:widowControl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За сумою балів І та ІІ </w:t>
      </w:r>
      <w:r w:rsidR="0025080F">
        <w:rPr>
          <w:rFonts w:ascii="Times New Roman" w:hAnsi="Times New Roman" w:cs="Times New Roman"/>
          <w:sz w:val="28"/>
          <w:szCs w:val="28"/>
          <w:lang w:val="uk-UA"/>
        </w:rPr>
        <w:t>турів</w:t>
      </w:r>
      <w:r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журі визначаються учасники третього туру  професійного конкурсу (не більше ніж 3 учасники від кожної номінації).</w:t>
      </w:r>
    </w:p>
    <w:p w:rsidR="001F21E9" w:rsidRPr="005814F3" w:rsidRDefault="001F21E9" w:rsidP="001F21E9">
      <w:pPr>
        <w:pStyle w:val="a3"/>
        <w:widowControl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4F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5080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814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080F" w:rsidRPr="005814F3">
        <w:rPr>
          <w:rFonts w:ascii="Times New Roman" w:hAnsi="Times New Roman" w:cs="Times New Roman"/>
          <w:sz w:val="28"/>
          <w:szCs w:val="28"/>
          <w:u w:val="single"/>
          <w:lang w:val="uk-UA"/>
        </w:rPr>
        <w:t>Третій тур</w:t>
      </w:r>
      <w:r w:rsidR="0025080F"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8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45B0D" w:rsidRPr="005814F3">
        <w:rPr>
          <w:rFonts w:ascii="Times New Roman" w:hAnsi="Times New Roman" w:cs="Times New Roman"/>
          <w:sz w:val="28"/>
          <w:szCs w:val="28"/>
          <w:lang w:val="uk-UA"/>
        </w:rPr>
        <w:t>майстер-клас ( проводиться з метою демонстрації практичного втілення заявленої методичної теми</w:t>
      </w:r>
      <w:r w:rsidR="000227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1D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B0D" w:rsidRPr="005814F3" w:rsidRDefault="001F21E9" w:rsidP="001F21E9">
      <w:pPr>
        <w:pStyle w:val="a3"/>
        <w:widowControl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4F3">
        <w:rPr>
          <w:rFonts w:ascii="Times New Roman" w:hAnsi="Times New Roman" w:cs="Times New Roman"/>
          <w:sz w:val="28"/>
          <w:szCs w:val="28"/>
          <w:lang w:val="uk-UA"/>
        </w:rPr>
        <w:t>6.4.</w:t>
      </w:r>
      <w:r w:rsidR="0025080F" w:rsidRPr="005814F3">
        <w:rPr>
          <w:rFonts w:ascii="Times New Roman" w:hAnsi="Times New Roman" w:cs="Times New Roman"/>
          <w:sz w:val="28"/>
          <w:szCs w:val="28"/>
          <w:u w:val="single"/>
          <w:lang w:val="uk-UA"/>
        </w:rPr>
        <w:t>Четвертий тур</w:t>
      </w:r>
      <w:r w:rsidR="00811D6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508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</w:t>
      </w:r>
      <w:r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 показовий урок</w:t>
      </w:r>
      <w:r w:rsidR="002508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669" w:rsidRPr="0058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21E9" w:rsidRPr="00112938" w:rsidRDefault="001F21E9" w:rsidP="001F21E9">
      <w:pPr>
        <w:pStyle w:val="a3"/>
        <w:widowControl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814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6.5. Оргкомітет має право вносити зміни до порядку проведення  </w:t>
      </w:r>
      <w:r w:rsidR="0032736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14F3">
        <w:rPr>
          <w:rFonts w:ascii="Times New Roman" w:hAnsi="Times New Roman" w:cs="Times New Roman"/>
          <w:sz w:val="28"/>
          <w:szCs w:val="28"/>
          <w:lang w:val="uk-UA"/>
        </w:rPr>
        <w:t>(районного) етапу конкурсу в разі об</w:t>
      </w:r>
      <w:r w:rsidRPr="005814F3">
        <w:rPr>
          <w:rFonts w:ascii="Times New Roman" w:hAnsi="Times New Roman" w:cs="Times New Roman"/>
          <w:sz w:val="28"/>
          <w:szCs w:val="28"/>
        </w:rPr>
        <w:t>’</w:t>
      </w:r>
      <w:r w:rsidRPr="005814F3">
        <w:rPr>
          <w:rFonts w:ascii="Times New Roman" w:hAnsi="Times New Roman" w:cs="Times New Roman"/>
          <w:sz w:val="28"/>
          <w:szCs w:val="28"/>
          <w:lang w:val="uk-UA"/>
        </w:rPr>
        <w:t>єктивних непередбачуваних обставин</w:t>
      </w:r>
      <w:r w:rsidRPr="00112938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1F21E9" w:rsidRDefault="001F21E9" w:rsidP="001F21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Визначення переможців</w:t>
      </w:r>
    </w:p>
    <w:p w:rsidR="001F21E9" w:rsidRDefault="001F21E9" w:rsidP="001F21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7.1.За сумою балів, набраних на всіх турах конкурсу, журі визначає по одно</w:t>
      </w:r>
      <w:r w:rsidR="0002277A">
        <w:rPr>
          <w:rFonts w:ascii="Times New Roman" w:hAnsi="Times New Roman" w:cs="Times New Roman"/>
          <w:sz w:val="28"/>
          <w:szCs w:val="28"/>
          <w:lang w:val="uk-UA"/>
        </w:rPr>
        <w:t>му переможцю (І місце) в кожній номінації та призерів (ІІ та ІІІ місця) в кожній номінації.</w:t>
      </w:r>
    </w:p>
    <w:p w:rsidR="001F21E9" w:rsidRDefault="001F21E9" w:rsidP="001F21E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8. Нагородження переможців конкурсу</w:t>
      </w:r>
    </w:p>
    <w:p w:rsidR="001F21E9" w:rsidRDefault="001F21E9" w:rsidP="001F21E9">
      <w:pPr>
        <w:pStyle w:val="2"/>
        <w:widowControl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8.1.Переможці в номінаціях </w:t>
      </w:r>
      <w:r w:rsidR="0002277A">
        <w:rPr>
          <w:rFonts w:ascii="Times New Roman" w:hAnsi="Times New Roman" w:cs="Times New Roman"/>
          <w:sz w:val="28"/>
          <w:szCs w:val="28"/>
          <w:lang w:val="uk-UA"/>
        </w:rPr>
        <w:t xml:space="preserve">та призери </w:t>
      </w:r>
      <w:r>
        <w:rPr>
          <w:rFonts w:ascii="Times New Roman" w:hAnsi="Times New Roman" w:cs="Times New Roman"/>
          <w:sz w:val="28"/>
          <w:szCs w:val="28"/>
          <w:lang w:val="uk-UA"/>
        </w:rPr>
        <w:t>конк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урсу нагороджуються грамотами  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освіти адміністрації Київського району.</w:t>
      </w:r>
    </w:p>
    <w:p w:rsidR="001F21E9" w:rsidRDefault="001F21E9" w:rsidP="001F21E9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8.2.Спонсори конкурсу та інші організації, приватні особи можуть встановлювати свої індивідуальні приз</w:t>
      </w:r>
      <w:r w:rsidR="0050460C">
        <w:rPr>
          <w:rFonts w:ascii="Times New Roman" w:hAnsi="Times New Roman" w:cs="Times New Roman"/>
          <w:sz w:val="28"/>
          <w:szCs w:val="28"/>
          <w:lang w:val="uk-UA"/>
        </w:rPr>
        <w:t xml:space="preserve">и переможцям </w:t>
      </w:r>
      <w:r w:rsidR="0002277A">
        <w:rPr>
          <w:rFonts w:ascii="Times New Roman" w:hAnsi="Times New Roman" w:cs="Times New Roman"/>
          <w:sz w:val="28"/>
          <w:szCs w:val="28"/>
          <w:lang w:val="uk-UA"/>
        </w:rPr>
        <w:t xml:space="preserve">та призерам </w:t>
      </w:r>
      <w:r w:rsidR="00D0726C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50460C">
        <w:rPr>
          <w:rFonts w:ascii="Times New Roman" w:hAnsi="Times New Roman" w:cs="Times New Roman"/>
          <w:sz w:val="28"/>
          <w:szCs w:val="28"/>
          <w:lang w:val="uk-UA"/>
        </w:rPr>
        <w:t>«Учитель року -201</w:t>
      </w:r>
      <w:r w:rsidR="004034D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42771" w:rsidRPr="00773AC2" w:rsidRDefault="00442771" w:rsidP="001F21E9">
      <w:pPr>
        <w:widowControl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C21" w:rsidRDefault="00847C21" w:rsidP="001F21E9">
      <w:pPr>
        <w:widowControl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47C21" w:rsidRPr="00773AC2" w:rsidRDefault="00773AC2" w:rsidP="001F21E9">
      <w:pPr>
        <w:widowControl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Директор методичного центру                                                          І.В.Настенко</w:t>
      </w:r>
    </w:p>
    <w:p w:rsidR="001F21E9" w:rsidRDefault="001F21E9" w:rsidP="001F21E9">
      <w:pPr>
        <w:widowControl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1E9" w:rsidRPr="001F21E9" w:rsidRDefault="001F21E9">
      <w:pPr>
        <w:rPr>
          <w:lang w:val="uk-UA"/>
        </w:rPr>
      </w:pPr>
    </w:p>
    <w:sectPr w:rsidR="001F21E9" w:rsidRPr="001F21E9" w:rsidSect="004B093C">
      <w:headerReference w:type="default" r:id="rId8"/>
      <w:pgSz w:w="11906" w:h="16838"/>
      <w:pgMar w:top="583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39" w:rsidRDefault="00941039" w:rsidP="009D4A4D">
      <w:r>
        <w:separator/>
      </w:r>
    </w:p>
  </w:endnote>
  <w:endnote w:type="continuationSeparator" w:id="0">
    <w:p w:rsidR="00941039" w:rsidRDefault="00941039" w:rsidP="009D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39" w:rsidRDefault="00941039" w:rsidP="009D4A4D">
      <w:r>
        <w:separator/>
      </w:r>
    </w:p>
  </w:footnote>
  <w:footnote w:type="continuationSeparator" w:id="0">
    <w:p w:rsidR="00941039" w:rsidRDefault="00941039" w:rsidP="009D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0553"/>
      <w:docPartObj>
        <w:docPartGallery w:val="Page Numbers (Top of Page)"/>
        <w:docPartUnique/>
      </w:docPartObj>
    </w:sdtPr>
    <w:sdtContent>
      <w:p w:rsidR="004B093C" w:rsidRDefault="001246E9">
        <w:pPr>
          <w:pStyle w:val="a9"/>
          <w:jc w:val="center"/>
        </w:pPr>
        <w:fldSimple w:instr=" PAGE   \* MERGEFORMAT ">
          <w:r w:rsidR="0002277A">
            <w:rPr>
              <w:noProof/>
            </w:rPr>
            <w:t>3</w:t>
          </w:r>
        </w:fldSimple>
      </w:p>
    </w:sdtContent>
  </w:sdt>
  <w:p w:rsidR="009D4A4D" w:rsidRDefault="009D4A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78A3"/>
    <w:multiLevelType w:val="hybridMultilevel"/>
    <w:tmpl w:val="C4BC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3345"/>
    <w:multiLevelType w:val="hybridMultilevel"/>
    <w:tmpl w:val="50401A02"/>
    <w:lvl w:ilvl="0" w:tplc="FFFFFFFF">
      <w:numFmt w:val="bullet"/>
      <w:lvlText w:val="·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1E9"/>
    <w:rsid w:val="0002277A"/>
    <w:rsid w:val="00034ACE"/>
    <w:rsid w:val="00082D4F"/>
    <w:rsid w:val="000A1D60"/>
    <w:rsid w:val="000D1BB7"/>
    <w:rsid w:val="000F47EE"/>
    <w:rsid w:val="000F56DB"/>
    <w:rsid w:val="00112938"/>
    <w:rsid w:val="001246E9"/>
    <w:rsid w:val="0018383C"/>
    <w:rsid w:val="001C284A"/>
    <w:rsid w:val="001F21E9"/>
    <w:rsid w:val="0025080F"/>
    <w:rsid w:val="002B06D3"/>
    <w:rsid w:val="00316EE0"/>
    <w:rsid w:val="00327369"/>
    <w:rsid w:val="003E4F2D"/>
    <w:rsid w:val="004034D9"/>
    <w:rsid w:val="004118C9"/>
    <w:rsid w:val="004150E8"/>
    <w:rsid w:val="00442771"/>
    <w:rsid w:val="00456A44"/>
    <w:rsid w:val="004629B8"/>
    <w:rsid w:val="004B093C"/>
    <w:rsid w:val="004F6E77"/>
    <w:rsid w:val="0050460C"/>
    <w:rsid w:val="0052498A"/>
    <w:rsid w:val="005545E9"/>
    <w:rsid w:val="005814F3"/>
    <w:rsid w:val="00606364"/>
    <w:rsid w:val="0061154A"/>
    <w:rsid w:val="00646127"/>
    <w:rsid w:val="006868C7"/>
    <w:rsid w:val="00773AC2"/>
    <w:rsid w:val="007B211B"/>
    <w:rsid w:val="00811D6F"/>
    <w:rsid w:val="00847C21"/>
    <w:rsid w:val="008B757B"/>
    <w:rsid w:val="008F5859"/>
    <w:rsid w:val="00941039"/>
    <w:rsid w:val="00945B0D"/>
    <w:rsid w:val="009A7FB8"/>
    <w:rsid w:val="009B7D37"/>
    <w:rsid w:val="009D4A4D"/>
    <w:rsid w:val="00A0424C"/>
    <w:rsid w:val="00A2448D"/>
    <w:rsid w:val="00A302EA"/>
    <w:rsid w:val="00A55669"/>
    <w:rsid w:val="00B668A0"/>
    <w:rsid w:val="00C064E1"/>
    <w:rsid w:val="00C21744"/>
    <w:rsid w:val="00C477D5"/>
    <w:rsid w:val="00C84C2D"/>
    <w:rsid w:val="00C95F7C"/>
    <w:rsid w:val="00C97179"/>
    <w:rsid w:val="00D0726C"/>
    <w:rsid w:val="00D30D9D"/>
    <w:rsid w:val="00DA5FC9"/>
    <w:rsid w:val="00E5446F"/>
    <w:rsid w:val="00F95D6E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E9"/>
    <w:pPr>
      <w:widowControl w:val="0"/>
      <w:spacing w:after="0" w:line="240" w:lineRule="auto"/>
    </w:pPr>
    <w:rPr>
      <w:rFonts w:ascii="Terminal" w:eastAsia="Times New Roman" w:hAnsi="Terminal" w:cs="Termin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21E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F21E9"/>
    <w:rPr>
      <w:rFonts w:ascii="Terminal" w:eastAsia="Times New Roman" w:hAnsi="Terminal" w:cs="Termin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F21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F21E9"/>
    <w:rPr>
      <w:rFonts w:ascii="Terminal" w:eastAsia="Times New Roman" w:hAnsi="Terminal" w:cs="Termin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F21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F21E9"/>
    <w:rPr>
      <w:rFonts w:ascii="Terminal" w:eastAsia="Times New Roman" w:hAnsi="Terminal" w:cs="Terminal"/>
      <w:sz w:val="20"/>
      <w:szCs w:val="20"/>
      <w:lang w:eastAsia="ru-RU"/>
    </w:rPr>
  </w:style>
  <w:style w:type="character" w:styleId="a7">
    <w:name w:val="Hyperlink"/>
    <w:basedOn w:val="a0"/>
    <w:rsid w:val="008B757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757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4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A4D"/>
    <w:rPr>
      <w:rFonts w:ascii="Terminal" w:eastAsia="Times New Roman" w:hAnsi="Terminal" w:cs="Termin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4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4A4D"/>
    <w:rPr>
      <w:rFonts w:ascii="Terminal" w:eastAsia="Times New Roman" w:hAnsi="Terminal" w:cs="Termin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4D19-C904-49C4-BA4B-6F302EC6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30</cp:revision>
  <dcterms:created xsi:type="dcterms:W3CDTF">2014-09-09T13:25:00Z</dcterms:created>
  <dcterms:modified xsi:type="dcterms:W3CDTF">2016-09-23T09:48:00Z</dcterms:modified>
</cp:coreProperties>
</file>